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447" w:rsidRPr="00EC58DF" w:rsidRDefault="00970447" w:rsidP="00D67275">
      <w:pPr>
        <w:jc w:val="center"/>
        <w:rPr>
          <w:rFonts w:ascii="Times New Roman" w:hAnsi="Times New Roman"/>
          <w:b/>
          <w:sz w:val="28"/>
          <w:szCs w:val="28"/>
        </w:rPr>
      </w:pPr>
      <w:r w:rsidRPr="00EC58DF">
        <w:rPr>
          <w:rFonts w:ascii="Times New Roman" w:hAnsi="Times New Roman"/>
          <w:b/>
          <w:sz w:val="28"/>
          <w:szCs w:val="28"/>
        </w:rPr>
        <w:t>Индивидуальный образовательный маршрут учителя МБОУ «СОШ № 5»</w:t>
      </w:r>
    </w:p>
    <w:p w:rsidR="00970447" w:rsidRDefault="00970447">
      <w:pPr>
        <w:rPr>
          <w:rFonts w:ascii="Times New Roman" w:hAnsi="Times New Roman"/>
          <w:sz w:val="28"/>
          <w:szCs w:val="28"/>
        </w:rPr>
      </w:pPr>
      <w:r w:rsidRPr="00EC58DF">
        <w:rPr>
          <w:rFonts w:ascii="Times New Roman" w:hAnsi="Times New Roman"/>
          <w:b/>
          <w:sz w:val="28"/>
          <w:szCs w:val="28"/>
        </w:rPr>
        <w:t>ФИО</w:t>
      </w:r>
      <w:r w:rsidRPr="00EC58DF">
        <w:rPr>
          <w:rFonts w:ascii="Times New Roman" w:hAnsi="Times New Roman"/>
          <w:sz w:val="28"/>
          <w:szCs w:val="28"/>
        </w:rPr>
        <w:t xml:space="preserve">   </w:t>
      </w:r>
    </w:p>
    <w:p w:rsidR="00970447" w:rsidRPr="00EC58DF" w:rsidRDefault="00970447">
      <w:pPr>
        <w:rPr>
          <w:rFonts w:ascii="Times New Roman" w:hAnsi="Times New Roman"/>
          <w:sz w:val="28"/>
          <w:szCs w:val="28"/>
        </w:rPr>
      </w:pPr>
      <w:r w:rsidRPr="00EC58DF">
        <w:rPr>
          <w:rFonts w:ascii="Times New Roman" w:hAnsi="Times New Roman"/>
          <w:b/>
          <w:sz w:val="28"/>
          <w:szCs w:val="28"/>
        </w:rPr>
        <w:t>Предмет:</w:t>
      </w:r>
      <w:r w:rsidRPr="00EC58DF">
        <w:rPr>
          <w:rFonts w:ascii="Times New Roman" w:hAnsi="Times New Roman"/>
          <w:sz w:val="28"/>
          <w:szCs w:val="28"/>
        </w:rPr>
        <w:t xml:space="preserve">  русский язык и литература 5, 7, 8, 10 классы</w:t>
      </w:r>
    </w:p>
    <w:p w:rsidR="00970447" w:rsidRPr="00EC58DF" w:rsidRDefault="00970447" w:rsidP="00D67275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EC58DF">
        <w:rPr>
          <w:rFonts w:ascii="Times New Roman" w:hAnsi="Times New Roman"/>
          <w:sz w:val="28"/>
          <w:szCs w:val="28"/>
        </w:rPr>
        <w:t>Изучение различных источников и литературы, связанной с проблемами реализации НФГОС ООО</w:t>
      </w:r>
    </w:p>
    <w:tbl>
      <w:tblPr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94"/>
        <w:gridCol w:w="4555"/>
        <w:gridCol w:w="3524"/>
      </w:tblGrid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Вопросы введения НФГОС</w:t>
            </w:r>
          </w:p>
        </w:tc>
        <w:tc>
          <w:tcPr>
            <w:tcW w:w="455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Изучаемая литература</w:t>
            </w:r>
          </w:p>
        </w:tc>
        <w:tc>
          <w:tcPr>
            <w:tcW w:w="352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Ожидаемый результат. Форма отчётности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Знакомство с рабочими программами по предмету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5" w:type="dxa"/>
          </w:tcPr>
          <w:p w:rsidR="00970447" w:rsidRPr="005B66D0" w:rsidRDefault="00970447" w:rsidP="005B66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Рабочая программа по русскому языку</w:t>
            </w:r>
            <w:r w:rsidRPr="005B6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  <w:t>5–9</w:t>
            </w:r>
            <w:r w:rsidRPr="005B66D0">
              <w:rPr>
                <w:rFonts w:ascii="Times New Roman" w:eastAsia="MingLiU_HKSCS" w:hAnsi="Times New Roman"/>
                <w:bCs/>
                <w:color w:val="000000"/>
                <w:sz w:val="24"/>
                <w:szCs w:val="24"/>
              </w:rPr>
              <w:t>-</w:t>
            </w:r>
            <w:r w:rsidRPr="005B6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й классы.</w:t>
            </w:r>
            <w:r w:rsidRPr="005B66D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5B6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Авторы</w:t>
            </w:r>
            <w:r w:rsidRPr="005B66D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5B66D0">
              <w:rPr>
                <w:rStyle w:val="avtor1"/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Р.Н. Бунеев, Е.В. Бунеева, Л.Ю. Комиссарова, И.В. Текучёва; </w:t>
            </w:r>
            <w:r w:rsidRPr="005B66D0">
              <w:rPr>
                <w:rFonts w:ascii="Times New Roman" w:hAnsi="Times New Roman"/>
              </w:rPr>
              <w:t>под</w:t>
            </w:r>
            <w:r w:rsidRPr="005B66D0">
              <w:t xml:space="preserve"> </w:t>
            </w:r>
            <w:r w:rsidRPr="005B66D0">
              <w:rPr>
                <w:rFonts w:ascii="Times New Roman" w:hAnsi="Times New Roman"/>
              </w:rPr>
              <w:t>научной</w:t>
            </w:r>
            <w:r w:rsidRPr="005B66D0">
              <w:t xml:space="preserve"> </w:t>
            </w:r>
            <w:r w:rsidRPr="005B66D0">
              <w:rPr>
                <w:rFonts w:ascii="Times New Roman" w:hAnsi="Times New Roman"/>
              </w:rPr>
              <w:t>редакцией</w:t>
            </w:r>
            <w:r w:rsidRPr="005B66D0">
              <w:t xml:space="preserve"> </w:t>
            </w:r>
            <w:r w:rsidRPr="005B66D0">
              <w:rPr>
                <w:rFonts w:ascii="Times New Roman" w:hAnsi="Times New Roman"/>
              </w:rPr>
              <w:t>академика</w:t>
            </w:r>
            <w:r w:rsidRPr="005B66D0">
              <w:t xml:space="preserve"> </w:t>
            </w:r>
            <w:r w:rsidRPr="005B66D0">
              <w:rPr>
                <w:rFonts w:ascii="Times New Roman" w:hAnsi="Times New Roman"/>
              </w:rPr>
              <w:t>РАО</w:t>
            </w:r>
            <w:r w:rsidRPr="005B66D0">
              <w:t xml:space="preserve">  </w:t>
            </w:r>
            <w:r w:rsidRPr="005B66D0">
              <w:rPr>
                <w:rFonts w:ascii="Times New Roman" w:hAnsi="Times New Roman"/>
              </w:rPr>
              <w:t>А</w:t>
            </w:r>
            <w:r w:rsidRPr="005B66D0">
              <w:t>.</w:t>
            </w:r>
            <w:r w:rsidRPr="005B66D0">
              <w:rPr>
                <w:rFonts w:ascii="Times New Roman" w:hAnsi="Times New Roman"/>
              </w:rPr>
              <w:t>А</w:t>
            </w:r>
            <w:r w:rsidRPr="005B66D0">
              <w:t xml:space="preserve">. </w:t>
            </w:r>
            <w:r w:rsidRPr="005B66D0">
              <w:rPr>
                <w:rFonts w:ascii="Times New Roman" w:hAnsi="Times New Roman"/>
              </w:rPr>
              <w:t>Леонтьева</w:t>
            </w:r>
          </w:p>
        </w:tc>
        <w:tc>
          <w:tcPr>
            <w:tcW w:w="352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Создание календарно-тематического планирования для 5 класса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Знакомство с рабочими программами по предмету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5" w:type="dxa"/>
          </w:tcPr>
          <w:p w:rsidR="00970447" w:rsidRPr="005B66D0" w:rsidRDefault="00970447" w:rsidP="005B66D0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/>
                <w:color w:val="000000"/>
                <w:kern w:val="36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color w:val="000000"/>
                <w:kern w:val="36"/>
                <w:sz w:val="24"/>
                <w:szCs w:val="24"/>
              </w:rPr>
              <w:t>Литература. 5-9 классы: рабочие программы по учебникам Р. Н. Бунеева, Е. В. Бунеевой, автор-составитель Ефремова Л. Р., Издательство: «Учитель», 2011</w:t>
            </w:r>
          </w:p>
        </w:tc>
        <w:tc>
          <w:tcPr>
            <w:tcW w:w="352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Создание календарно-тематического планирования для 5 класса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Стандарты второго поколения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Концепция федеральных государственных образовательных стандартов общего образования, -М.: Просвещение, 2011</w:t>
            </w:r>
          </w:p>
        </w:tc>
        <w:tc>
          <w:tcPr>
            <w:tcW w:w="352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Использование при создании тематического планирования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Стандарты второго поколения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Примерные программы по учебным предметам. Русский язык. Литература. 5-9 классы. - М.: просвещение, 2011</w:t>
            </w:r>
          </w:p>
        </w:tc>
        <w:tc>
          <w:tcPr>
            <w:tcW w:w="352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Использование при создании тематического планирования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Стандарты второго поколения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«Фундаментальное ядро содержания общего образования» под редакцией В. В. Козлова, А. М. Кондакова. 4 –е издание доработанное, - М.: Просвещение, 2011</w:t>
            </w:r>
          </w:p>
        </w:tc>
        <w:tc>
          <w:tcPr>
            <w:tcW w:w="352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Для сохранения полного содержания предмета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Стандарты второго поколения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А. Я. Данилюк, А. М. Кондаков, В. А. Тишков «Концепция духовно-нравственного развития и воспитания личности гражданина России», М.: Просвещение, 2009</w:t>
            </w:r>
          </w:p>
        </w:tc>
        <w:tc>
          <w:tcPr>
            <w:tcW w:w="352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Для сохранения полного содержания предмета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Стандарты второго поколения</w:t>
            </w:r>
          </w:p>
        </w:tc>
        <w:tc>
          <w:tcPr>
            <w:tcW w:w="455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Рабочие материалы. Сайт ФГОС ООО </w:t>
            </w:r>
            <w:r w:rsidRPr="005B66D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https</w:t>
            </w:r>
            <w:r w:rsidRPr="005B66D0">
              <w:rPr>
                <w:rFonts w:ascii="Times New Roman" w:hAnsi="Times New Roman"/>
                <w:sz w:val="24"/>
                <w:szCs w:val="24"/>
                <w:u w:val="single"/>
              </w:rPr>
              <w:t>//</w:t>
            </w:r>
            <w:r w:rsidRPr="005B66D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sites</w:t>
            </w:r>
            <w:r w:rsidRPr="005B66D0">
              <w:rPr>
                <w:rFonts w:ascii="Times New Roman" w:hAnsi="Times New Roman"/>
                <w:sz w:val="24"/>
                <w:szCs w:val="24"/>
                <w:u w:val="single"/>
              </w:rPr>
              <w:t>,</w:t>
            </w:r>
            <w:r w:rsidRPr="005B66D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google</w:t>
            </w:r>
            <w:r w:rsidRPr="005B66D0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5B66D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com</w:t>
            </w:r>
            <w:r w:rsidRPr="005B66D0">
              <w:rPr>
                <w:rFonts w:ascii="Times New Roman" w:hAnsi="Times New Roman"/>
                <w:sz w:val="24"/>
                <w:szCs w:val="24"/>
                <w:u w:val="single"/>
              </w:rPr>
              <w:t>/</w:t>
            </w:r>
            <w:r w:rsidRPr="005B66D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site</w:t>
            </w:r>
            <w:r w:rsidRPr="005B66D0">
              <w:rPr>
                <w:rFonts w:ascii="Times New Roman" w:hAnsi="Times New Roman"/>
                <w:sz w:val="24"/>
                <w:szCs w:val="24"/>
                <w:u w:val="single"/>
              </w:rPr>
              <w:t>/</w:t>
            </w:r>
            <w:r w:rsidRPr="005B66D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ntfirofgosooo</w:t>
            </w:r>
            <w:r w:rsidRPr="005B66D0">
              <w:rPr>
                <w:rFonts w:ascii="Times New Roman" w:hAnsi="Times New Roman"/>
                <w:sz w:val="24"/>
                <w:szCs w:val="24"/>
                <w:u w:val="single"/>
              </w:rPr>
              <w:t>/</w:t>
            </w:r>
          </w:p>
        </w:tc>
        <w:tc>
          <w:tcPr>
            <w:tcW w:w="352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Для сохранения полного содержания предмета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Метапредметность </w:t>
            </w:r>
          </w:p>
        </w:tc>
        <w:tc>
          <w:tcPr>
            <w:tcW w:w="455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А. В. Хуторской, директор Института образования человека, член-корреспондент РАО, доктор педагогических наук, «Народное образование», №4, 2012г. «Нынешние стандарты нужно наполнять метапредметным содержанием»</w:t>
            </w:r>
          </w:p>
        </w:tc>
        <w:tc>
          <w:tcPr>
            <w:tcW w:w="352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Знакомство с методикой для составления заданий, учебных задач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Метапредметность</w:t>
            </w:r>
          </w:p>
        </w:tc>
        <w:tc>
          <w:tcPr>
            <w:tcW w:w="455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B66D0">
              <w:rPr>
                <w:rFonts w:ascii="Times New Roman" w:hAnsi="Times New Roman"/>
                <w:iCs/>
                <w:sz w:val="24"/>
                <w:szCs w:val="24"/>
              </w:rPr>
              <w:t>Громыко Н.В. Обучение схематизации: Сборник сценариев для проведения уроков и тренингов Учебно-методическое пособие для учащихся 10-11 классов. – М., 2005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B66D0">
              <w:rPr>
                <w:rFonts w:ascii="Times New Roman" w:hAnsi="Times New Roman"/>
                <w:iCs/>
                <w:sz w:val="24"/>
                <w:szCs w:val="24"/>
              </w:rPr>
              <w:t>Д. С. Лихачёв «Концептосфера русского языка», 1989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B66D0">
              <w:rPr>
                <w:rFonts w:ascii="Times New Roman" w:hAnsi="Times New Roman"/>
                <w:iCs/>
                <w:sz w:val="24"/>
                <w:szCs w:val="24"/>
              </w:rPr>
              <w:t>Н. Л. Мишатина «Диалог с культурными концептами», 2003, «Теория классификации концептов», 2007</w:t>
            </w:r>
          </w:p>
        </w:tc>
        <w:tc>
          <w:tcPr>
            <w:tcW w:w="352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Знакомство с методикой для составления сценария занятия</w:t>
            </w:r>
          </w:p>
        </w:tc>
      </w:tr>
    </w:tbl>
    <w:p w:rsidR="00970447" w:rsidRDefault="00970447" w:rsidP="00050072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050072">
        <w:rPr>
          <w:rFonts w:ascii="Times New Roman" w:hAnsi="Times New Roman"/>
          <w:b/>
          <w:sz w:val="28"/>
          <w:szCs w:val="28"/>
        </w:rPr>
        <w:t>Разработка методических материалов, обеспечивающих введение НФГОС и реализацию обновлённого ОП</w:t>
      </w:r>
    </w:p>
    <w:p w:rsidR="00970447" w:rsidRPr="00050072" w:rsidRDefault="00970447" w:rsidP="00050072">
      <w:pPr>
        <w:pStyle w:val="ListParagraph"/>
        <w:rPr>
          <w:rFonts w:ascii="Times New Roman" w:hAnsi="Times New Roman"/>
          <w:b/>
          <w:sz w:val="28"/>
          <w:szCs w:val="28"/>
        </w:rPr>
      </w:pPr>
    </w:p>
    <w:tbl>
      <w:tblPr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94"/>
        <w:gridCol w:w="4574"/>
        <w:gridCol w:w="3505"/>
      </w:tblGrid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57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Наименование программ, проектов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Ожидаемый результат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Создание программы предпрофильных курсов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70447" w:rsidRPr="005B66D0" w:rsidRDefault="00970447" w:rsidP="005B6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«Сложные вопросы при подготовке к ГИА по русскому языку», 2012 (2 полугодие)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Успешная сдача ГИА (94% качества)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Создание программы элективных курсов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70447" w:rsidRPr="005B66D0" w:rsidRDefault="00970447" w:rsidP="005B66D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«Сочинение-рассуждение как вид задания повышенной сложности на ЕГЭ по русскому языку»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5B66D0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2012 г</w:t>
              </w:r>
            </w:smartTag>
            <w:r w:rsidRPr="005B6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(2 полугодие)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Успешная сдача ЕГЭ (100% качества)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Создание программы элективных курсов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70447" w:rsidRPr="005B66D0" w:rsidRDefault="00970447" w:rsidP="005B66D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«Эссе как вид творческой работы» на 2012 (2 – 3 четверть)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Успешное выполнение части С на ГИА и ЕГЭ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Программа развития 8-9 гимназического класса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«Зажги свою звезду» 2012 – 2013 – 2014 годы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Повышение качества обучения, активное участие в делах школы и класса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Система творческих заданий по литературе (программа А. Г. Кутузова «В мире литературы»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Задания для учащихся 5 – 11 класса по проблемам курса изучения литературы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Участие в районной олимпиаде по литературе, конкурсе исследовательских и творческих работ учащихся (призовые места)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Литературный проект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7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Творческий проект «Среди миров»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Проект «Разработка творческих заданий в курсе «В мире литературы». 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Проект «Разработка исследовательских заданий в курсе литературы 5 класса «Шаг за горизонт» 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Материалы на уроках, участие в олимпиадах и конкурсах (призовые места)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Конспекты уроков литературы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Метапредметный урок «Чему не учат басни Крылова?»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межрайонный семинар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5B66D0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5B66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Конспекты уроков 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русского языка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Метапредметный урок «Пушкин и … частицы»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Межрайонная конференция,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5B66D0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5B66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70447" w:rsidRPr="00242ADD" w:rsidRDefault="00970447" w:rsidP="00723F2C">
      <w:pPr>
        <w:pStyle w:val="ListParagraph"/>
        <w:rPr>
          <w:rFonts w:ascii="Times New Roman" w:hAnsi="Times New Roman"/>
          <w:sz w:val="24"/>
          <w:szCs w:val="24"/>
        </w:rPr>
      </w:pPr>
    </w:p>
    <w:p w:rsidR="00970447" w:rsidRDefault="00970447" w:rsidP="00242ADD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32"/>
          <w:szCs w:val="32"/>
        </w:rPr>
      </w:pPr>
      <w:r w:rsidRPr="00050072">
        <w:rPr>
          <w:rFonts w:ascii="Times New Roman" w:hAnsi="Times New Roman"/>
          <w:b/>
          <w:sz w:val="32"/>
          <w:szCs w:val="32"/>
        </w:rPr>
        <w:t>Обобщение собственного опыта педагогической деятельности</w:t>
      </w:r>
    </w:p>
    <w:p w:rsidR="00970447" w:rsidRPr="00050072" w:rsidRDefault="00970447" w:rsidP="00050072">
      <w:pPr>
        <w:pStyle w:val="ListParagraph"/>
        <w:rPr>
          <w:rFonts w:ascii="Times New Roman" w:hAnsi="Times New Roman"/>
          <w:b/>
          <w:sz w:val="32"/>
          <w:szCs w:val="32"/>
        </w:rPr>
      </w:pPr>
    </w:p>
    <w:tbl>
      <w:tblPr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94"/>
        <w:gridCol w:w="4574"/>
        <w:gridCol w:w="3505"/>
      </w:tblGrid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57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Наименование занятия, выступления, разработки, сроки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Ожидаемый результат. 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Форма отчётности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Открытый урок русского языка в 5 классе по программе Бунеевых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«Как определить способ образования слова?» 10. 11. 2012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День открытых дверей для родителей, педагогов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Открытый урок литературы в 7 классе по программе А. Г. Кутузова</w:t>
            </w:r>
          </w:p>
        </w:tc>
        <w:tc>
          <w:tcPr>
            <w:tcW w:w="4574" w:type="dxa"/>
          </w:tcPr>
          <w:p w:rsidR="00970447" w:rsidRPr="005B66D0" w:rsidRDefault="00970447" w:rsidP="005B66D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bCs/>
                <w:sz w:val="24"/>
                <w:szCs w:val="24"/>
              </w:rPr>
              <w:t>Метапредметный урок «Знание и информация». Тема:</w:t>
            </w:r>
            <w:r w:rsidRPr="005B66D0">
              <w:rPr>
                <w:rFonts w:ascii="Times New Roman" w:hAnsi="Times New Roman"/>
                <w:sz w:val="24"/>
                <w:szCs w:val="24"/>
              </w:rPr>
              <w:t xml:space="preserve"> «Тайна Змея в литературе». 17. 02. 2012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Диплом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Открытый урок литературы в 5 классе по программе Бунеевых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Метапредметный урок «Почему грянул гром?» (по рассказу Р. Брэдбери)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Сертификат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Районная школа педагогов-участников конкурса «Учитель года»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Мастер-класс «Использование технологии речевого развития школьников: приём концептов»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Сертификат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Презентация опыта работы на краевой научно-практической конференции "Психолого-педагогическое сопровождение одарённых детей в условиях реализации ФГОС" 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Метапредметное занятие по литературе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Сертификат </w:t>
            </w:r>
          </w:p>
        </w:tc>
      </w:tr>
    </w:tbl>
    <w:p w:rsidR="00970447" w:rsidRPr="002C4C9C" w:rsidRDefault="00970447" w:rsidP="002C4C9C">
      <w:pPr>
        <w:rPr>
          <w:rFonts w:ascii="Times New Roman" w:hAnsi="Times New Roman"/>
          <w:sz w:val="28"/>
          <w:szCs w:val="28"/>
        </w:rPr>
      </w:pPr>
    </w:p>
    <w:p w:rsidR="00970447" w:rsidRDefault="00970447" w:rsidP="00050072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050072">
        <w:rPr>
          <w:rFonts w:ascii="Times New Roman" w:hAnsi="Times New Roman"/>
          <w:b/>
          <w:sz w:val="28"/>
          <w:szCs w:val="28"/>
        </w:rPr>
        <w:t>Участие в системе методической работы</w:t>
      </w:r>
    </w:p>
    <w:p w:rsidR="00970447" w:rsidRPr="00050072" w:rsidRDefault="00970447" w:rsidP="00050072">
      <w:pPr>
        <w:pStyle w:val="ListParagraph"/>
        <w:rPr>
          <w:rFonts w:ascii="Times New Roman" w:hAnsi="Times New Roman"/>
          <w:b/>
          <w:sz w:val="28"/>
          <w:szCs w:val="28"/>
        </w:rPr>
      </w:pPr>
    </w:p>
    <w:tbl>
      <w:tblPr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94"/>
        <w:gridCol w:w="4574"/>
        <w:gridCol w:w="3505"/>
      </w:tblGrid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57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Наименование занятия, выступления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Ожидаемый результат. 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Форма отчётности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Участие в межрайонных и краевых конференциях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Использование приёма концептов на уроках литературы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сертификат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 в межрайонных Рождественских чтениях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Занятие по литературе в 5 класс в рамках ФГОС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Сертификат </w:t>
            </w:r>
          </w:p>
        </w:tc>
      </w:tr>
      <w:tr w:rsidR="00970447" w:rsidRPr="005B66D0" w:rsidTr="005B66D0">
        <w:tc>
          <w:tcPr>
            <w:tcW w:w="269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Метапредметный краевой проект 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«Все звёзды в гости к нам»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Участие в педагогической мастерской победителей Всероссийского конкурса «Учитель года»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Сертификат </w:t>
            </w:r>
          </w:p>
        </w:tc>
      </w:tr>
    </w:tbl>
    <w:p w:rsidR="00970447" w:rsidRDefault="00970447" w:rsidP="00242ADD">
      <w:pPr>
        <w:pStyle w:val="ListParagraph"/>
        <w:rPr>
          <w:rFonts w:ascii="Times New Roman" w:hAnsi="Times New Roman"/>
          <w:sz w:val="28"/>
          <w:szCs w:val="28"/>
        </w:rPr>
      </w:pPr>
    </w:p>
    <w:p w:rsidR="00970447" w:rsidRDefault="00970447" w:rsidP="00834562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050072">
        <w:rPr>
          <w:rFonts w:ascii="Times New Roman" w:hAnsi="Times New Roman"/>
          <w:b/>
          <w:sz w:val="28"/>
          <w:szCs w:val="28"/>
        </w:rPr>
        <w:t>Повышение квалификации, тематические курсы, семинары</w:t>
      </w:r>
    </w:p>
    <w:p w:rsidR="00970447" w:rsidRPr="00050072" w:rsidRDefault="00970447" w:rsidP="00050072">
      <w:pPr>
        <w:pStyle w:val="ListParagraph"/>
        <w:rPr>
          <w:rFonts w:ascii="Times New Roman" w:hAnsi="Times New Roman"/>
          <w:b/>
          <w:sz w:val="28"/>
          <w:szCs w:val="28"/>
        </w:rPr>
      </w:pPr>
    </w:p>
    <w:tbl>
      <w:tblPr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60"/>
        <w:gridCol w:w="2240"/>
        <w:gridCol w:w="1964"/>
        <w:gridCol w:w="1906"/>
        <w:gridCol w:w="2103"/>
      </w:tblGrid>
      <w:tr w:rsidR="00970447" w:rsidRPr="005B66D0" w:rsidTr="005B66D0">
        <w:tc>
          <w:tcPr>
            <w:tcW w:w="2560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Тема курсов</w:t>
            </w:r>
          </w:p>
        </w:tc>
        <w:tc>
          <w:tcPr>
            <w:tcW w:w="2240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Место прохождения</w:t>
            </w:r>
          </w:p>
        </w:tc>
        <w:tc>
          <w:tcPr>
            <w:tcW w:w="196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Форма прохождения</w:t>
            </w:r>
          </w:p>
        </w:tc>
        <w:tc>
          <w:tcPr>
            <w:tcW w:w="1906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Сроки </w:t>
            </w:r>
          </w:p>
        </w:tc>
        <w:tc>
          <w:tcPr>
            <w:tcW w:w="2103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Форма отчёта</w:t>
            </w:r>
          </w:p>
        </w:tc>
      </w:tr>
      <w:tr w:rsidR="00970447" w:rsidRPr="005B66D0" w:rsidTr="005B66D0">
        <w:tc>
          <w:tcPr>
            <w:tcW w:w="2560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«Федеральный государственный образовательный стандарт общего образования: идеология, содержание, технологии введения»</w:t>
            </w:r>
          </w:p>
        </w:tc>
        <w:tc>
          <w:tcPr>
            <w:tcW w:w="2240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Нижнетагильский филиал государственного бюджетного образовательного учреждения дополнительного профессионального образования Свердловской области «Институт развития образования»</w:t>
            </w:r>
          </w:p>
        </w:tc>
        <w:tc>
          <w:tcPr>
            <w:tcW w:w="196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27. 08. – 10. 09. 2012 года</w:t>
            </w:r>
          </w:p>
        </w:tc>
        <w:tc>
          <w:tcPr>
            <w:tcW w:w="2103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Зачётная работа</w:t>
            </w:r>
          </w:p>
        </w:tc>
      </w:tr>
      <w:tr w:rsidR="00970447" w:rsidRPr="005B66D0" w:rsidTr="005B66D0">
        <w:tc>
          <w:tcPr>
            <w:tcW w:w="2560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4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0447" w:rsidRDefault="00970447" w:rsidP="00834562">
      <w:pPr>
        <w:pStyle w:val="ListParagraph"/>
        <w:rPr>
          <w:rFonts w:ascii="Times New Roman" w:hAnsi="Times New Roman"/>
          <w:sz w:val="28"/>
          <w:szCs w:val="28"/>
        </w:rPr>
      </w:pPr>
    </w:p>
    <w:p w:rsidR="00970447" w:rsidRDefault="00970447" w:rsidP="00834562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050072">
        <w:rPr>
          <w:rFonts w:ascii="Times New Roman" w:hAnsi="Times New Roman"/>
          <w:b/>
          <w:sz w:val="28"/>
          <w:szCs w:val="28"/>
        </w:rPr>
        <w:t>Работа в составе временных групп педагогов и других объединениях и мероприятиях.</w:t>
      </w:r>
    </w:p>
    <w:p w:rsidR="00970447" w:rsidRPr="00050072" w:rsidRDefault="00970447" w:rsidP="00050072">
      <w:pPr>
        <w:pStyle w:val="ListParagraph"/>
        <w:rPr>
          <w:rFonts w:ascii="Times New Roman" w:hAnsi="Times New Roman"/>
          <w:b/>
          <w:sz w:val="28"/>
          <w:szCs w:val="28"/>
        </w:rPr>
      </w:pPr>
    </w:p>
    <w:tbl>
      <w:tblPr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52"/>
        <w:gridCol w:w="4716"/>
        <w:gridCol w:w="3505"/>
      </w:tblGrid>
      <w:tr w:rsidR="00970447" w:rsidRPr="005B66D0" w:rsidTr="005B66D0">
        <w:tc>
          <w:tcPr>
            <w:tcW w:w="2552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716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Виды работ, сроки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 xml:space="preserve">Ожидаемый результат. 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Форма отчётности</w:t>
            </w:r>
          </w:p>
        </w:tc>
      </w:tr>
      <w:tr w:rsidR="00970447" w:rsidRPr="005B66D0" w:rsidTr="005B66D0">
        <w:tc>
          <w:tcPr>
            <w:tcW w:w="2552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Проект 5 - 9</w:t>
            </w: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6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Участие в краевых конференциях, Рождественских, Пасхальных чтениях</w:t>
            </w: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B66D0">
              <w:rPr>
                <w:rFonts w:ascii="Times New Roman" w:hAnsi="Times New Roman"/>
                <w:sz w:val="24"/>
                <w:szCs w:val="24"/>
              </w:rPr>
              <w:t>сертификат</w:t>
            </w:r>
          </w:p>
        </w:tc>
      </w:tr>
      <w:tr w:rsidR="00970447" w:rsidRPr="005B66D0" w:rsidTr="005B66D0">
        <w:tc>
          <w:tcPr>
            <w:tcW w:w="2552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6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5" w:type="dxa"/>
          </w:tcPr>
          <w:p w:rsidR="00970447" w:rsidRPr="005B66D0" w:rsidRDefault="00970447" w:rsidP="005B66D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70447" w:rsidRDefault="00970447" w:rsidP="00834562">
      <w:pPr>
        <w:pStyle w:val="ListParagraph"/>
        <w:rPr>
          <w:rFonts w:ascii="Times New Roman" w:hAnsi="Times New Roman"/>
          <w:sz w:val="28"/>
          <w:szCs w:val="28"/>
        </w:rPr>
      </w:pPr>
    </w:p>
    <w:p w:rsidR="00970447" w:rsidRPr="00723F2C" w:rsidRDefault="00970447" w:rsidP="00834562">
      <w:pPr>
        <w:pStyle w:val="ListParagraph"/>
        <w:rPr>
          <w:rFonts w:ascii="Times New Roman" w:hAnsi="Times New Roman"/>
          <w:sz w:val="28"/>
          <w:szCs w:val="28"/>
        </w:rPr>
      </w:pPr>
    </w:p>
    <w:sectPr w:rsidR="00970447" w:rsidRPr="00723F2C" w:rsidSect="00834562">
      <w:pgSz w:w="11906" w:h="16838"/>
      <w:pgMar w:top="426" w:right="850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447" w:rsidRDefault="00970447" w:rsidP="00C47F40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970447" w:rsidRDefault="00970447" w:rsidP="00C47F40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ingLiU_HKSCS">
    <w:altName w:val="Arial Unicode MS"/>
    <w:panose1 w:val="000000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447" w:rsidRDefault="00970447" w:rsidP="00C47F40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970447" w:rsidRDefault="00970447" w:rsidP="00C47F40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7782B"/>
    <w:multiLevelType w:val="hybridMultilevel"/>
    <w:tmpl w:val="108C06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275"/>
    <w:rsid w:val="00000C5C"/>
    <w:rsid w:val="00050072"/>
    <w:rsid w:val="0005483F"/>
    <w:rsid w:val="00055A2C"/>
    <w:rsid w:val="00122939"/>
    <w:rsid w:val="001B5B96"/>
    <w:rsid w:val="001E3829"/>
    <w:rsid w:val="00242ADD"/>
    <w:rsid w:val="002C4C9C"/>
    <w:rsid w:val="002E001D"/>
    <w:rsid w:val="00321962"/>
    <w:rsid w:val="003234EA"/>
    <w:rsid w:val="00463CBB"/>
    <w:rsid w:val="004811BA"/>
    <w:rsid w:val="004C1EBA"/>
    <w:rsid w:val="005A18A1"/>
    <w:rsid w:val="005B66D0"/>
    <w:rsid w:val="00607372"/>
    <w:rsid w:val="006F33ED"/>
    <w:rsid w:val="00723F2C"/>
    <w:rsid w:val="00777835"/>
    <w:rsid w:val="007A7102"/>
    <w:rsid w:val="00834562"/>
    <w:rsid w:val="00970447"/>
    <w:rsid w:val="00A66D5D"/>
    <w:rsid w:val="00BE0359"/>
    <w:rsid w:val="00BE3297"/>
    <w:rsid w:val="00C47F40"/>
    <w:rsid w:val="00CE22B9"/>
    <w:rsid w:val="00D67275"/>
    <w:rsid w:val="00DB664C"/>
    <w:rsid w:val="00EC58DF"/>
    <w:rsid w:val="00F11276"/>
    <w:rsid w:val="00F11921"/>
    <w:rsid w:val="00F61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CBB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05483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5483F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99"/>
    <w:qFormat/>
    <w:rsid w:val="00D67275"/>
    <w:pPr>
      <w:ind w:left="720"/>
      <w:contextualSpacing/>
    </w:pPr>
  </w:style>
  <w:style w:type="table" w:styleId="TableGrid">
    <w:name w:val="Table Grid"/>
    <w:basedOn w:val="TableNormal"/>
    <w:uiPriority w:val="99"/>
    <w:rsid w:val="00D6727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1E38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vtor">
    <w:name w:val="avtor"/>
    <w:basedOn w:val="Normal"/>
    <w:uiPriority w:val="99"/>
    <w:rsid w:val="00C47F40"/>
    <w:pPr>
      <w:widowControl w:val="0"/>
      <w:autoSpaceDE w:val="0"/>
      <w:autoSpaceDN w:val="0"/>
      <w:adjustRightInd w:val="0"/>
      <w:spacing w:after="113" w:line="240" w:lineRule="atLeast"/>
      <w:ind w:firstLine="283"/>
      <w:jc w:val="right"/>
      <w:textAlignment w:val="center"/>
    </w:pPr>
    <w:rPr>
      <w:rFonts w:ascii="SchoolBookC" w:hAnsi="SchoolBookC" w:cs="SchoolBookC"/>
      <w:i/>
      <w:iCs/>
      <w:color w:val="000000"/>
      <w:lang w:val="en-US"/>
    </w:rPr>
  </w:style>
  <w:style w:type="paragraph" w:customStyle="1" w:styleId="snoska-s-chertoy">
    <w:name w:val="snoska-s-chertoy"/>
    <w:basedOn w:val="Normal"/>
    <w:uiPriority w:val="99"/>
    <w:rsid w:val="00C47F40"/>
    <w:pPr>
      <w:widowControl w:val="0"/>
      <w:autoSpaceDE w:val="0"/>
      <w:autoSpaceDN w:val="0"/>
      <w:adjustRightInd w:val="0"/>
      <w:spacing w:after="0" w:line="200" w:lineRule="atLeast"/>
      <w:ind w:firstLine="283"/>
      <w:jc w:val="both"/>
      <w:textAlignment w:val="center"/>
    </w:pPr>
    <w:rPr>
      <w:rFonts w:ascii="SchoolBookC" w:hAnsi="SchoolBookC" w:cs="SchoolBookC"/>
      <w:color w:val="000000"/>
      <w:sz w:val="18"/>
      <w:szCs w:val="18"/>
    </w:rPr>
  </w:style>
  <w:style w:type="character" w:customStyle="1" w:styleId="avtor1">
    <w:name w:val="avtor1"/>
    <w:basedOn w:val="DefaultParagraphFont"/>
    <w:uiPriority w:val="99"/>
    <w:rsid w:val="00C47F40"/>
    <w:rPr>
      <w:rFonts w:ascii="SchoolBookC" w:hAnsi="SchoolBookC" w:cs="SchoolBookC"/>
      <w:i/>
      <w:iCs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styleId="FootnoteReference">
    <w:name w:val="footnote reference"/>
    <w:basedOn w:val="DefaultParagraphFont"/>
    <w:uiPriority w:val="99"/>
    <w:semiHidden/>
    <w:rsid w:val="00C47F40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semiHidden/>
    <w:rsid w:val="000548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75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341</TotalTime>
  <Pages>4</Pages>
  <Words>948</Words>
  <Characters>5404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Нагимова</cp:lastModifiedBy>
  <cp:revision>13</cp:revision>
  <cp:lastPrinted>2013-01-09T05:43:00Z</cp:lastPrinted>
  <dcterms:created xsi:type="dcterms:W3CDTF">2012-11-11T14:00:00Z</dcterms:created>
  <dcterms:modified xsi:type="dcterms:W3CDTF">2014-12-12T07:58:00Z</dcterms:modified>
</cp:coreProperties>
</file>